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C944" w14:textId="77777777" w:rsidR="0073122B" w:rsidRDefault="0097387D">
      <w:pPr>
        <w:spacing w:after="0" w:line="259" w:lineRule="auto"/>
        <w:ind w:left="15" w:firstLine="0"/>
        <w:jc w:val="center"/>
      </w:pPr>
      <w:r>
        <w:rPr>
          <w:b/>
          <w:sz w:val="40"/>
        </w:rPr>
        <w:t>Elnöki pályázat</w:t>
      </w:r>
    </w:p>
    <w:p w14:paraId="2E4609B3" w14:textId="77777777" w:rsidR="0073122B" w:rsidRDefault="0097387D">
      <w:pPr>
        <w:spacing w:after="313" w:line="259" w:lineRule="auto"/>
        <w:ind w:left="15" w:firstLine="0"/>
        <w:jc w:val="center"/>
      </w:pPr>
      <w:r>
        <w:rPr>
          <w:b/>
          <w:sz w:val="32"/>
        </w:rPr>
        <w:t>Pályázati adatlap</w:t>
      </w:r>
    </w:p>
    <w:p w14:paraId="4FEEE341" w14:textId="77777777" w:rsidR="0073122B" w:rsidRDefault="0097387D">
      <w:pPr>
        <w:spacing w:after="0" w:line="259" w:lineRule="auto"/>
        <w:ind w:left="1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E272E3" wp14:editId="205E1FFF">
                <wp:simplePos x="0" y="0"/>
                <wp:positionH relativeFrom="page">
                  <wp:posOffset>723900</wp:posOffset>
                </wp:positionH>
                <wp:positionV relativeFrom="page">
                  <wp:posOffset>9861550</wp:posOffset>
                </wp:positionV>
                <wp:extent cx="6108699" cy="681614"/>
                <wp:effectExtent l="0" t="0" r="0" b="0"/>
                <wp:wrapTopAndBottom/>
                <wp:docPr id="933" name="Group 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699" cy="681614"/>
                          <a:chOff x="0" y="0"/>
                          <a:chExt cx="6108699" cy="681614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555856" y="153572"/>
                            <a:ext cx="9012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01BDC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23556" y="174706"/>
                            <a:ext cx="456427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484A2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UDAPESTI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92066" y="153572"/>
                            <a:ext cx="120150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76E87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82317" y="174706"/>
                            <a:ext cx="346242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77C32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ŰSZAKI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67981" y="174706"/>
                            <a:ext cx="110281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53F82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76203" y="153572"/>
                            <a:ext cx="97585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246EC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49503" y="174706"/>
                            <a:ext cx="1033355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412B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AZDASÁGTUDOMÁNYI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51794" y="153572"/>
                            <a:ext cx="8254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9D918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413795" y="174706"/>
                            <a:ext cx="393500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6DBF3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GYETEM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45742" y="270402"/>
                            <a:ext cx="8254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35E4C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07743" y="291536"/>
                            <a:ext cx="1070053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E9CD2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ERMÉSZETTUDOMÁNYI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37627" y="270402"/>
                            <a:ext cx="97585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980CF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10927" y="291536"/>
                            <a:ext cx="131276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CE5F3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15955" y="387232"/>
                            <a:ext cx="97585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EAD4D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889256" y="408366"/>
                            <a:ext cx="466781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54C07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ALLGATÓI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65552" y="387232"/>
                            <a:ext cx="97585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FDD79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38852" y="408366"/>
                            <a:ext cx="493126" cy="8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B0411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ÉPVISELET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95345" y="153572"/>
                            <a:ext cx="255015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31031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612411" y="153572"/>
                            <a:ext cx="2961840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8B1B3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Budapest, Irinyi J. u. 1-17. • Kármán Tódor Kollégium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66492" y="153572"/>
                            <a:ext cx="202560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43D80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395345" y="270402"/>
                            <a:ext cx="1460736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0FE44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tel.: 20/ 435-2482 • 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4518991" y="270402"/>
                            <a:ext cx="78809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9E7D4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u w:val="single" w:color="0000FF"/>
                                </w:rPr>
                                <w:t>info@ttkhk.hu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95345" y="434659"/>
                            <a:ext cx="224971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FF9F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4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</w:rPr>
                                  <w:t>web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64447" y="434659"/>
                            <a:ext cx="37543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9648B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5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</w:rPr>
                                  <w:t>: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630747" y="434659"/>
                            <a:ext cx="712487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37973" w14:textId="77777777" w:rsidR="0073122B" w:rsidRDefault="009738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u w:val="single" w:color="0000FF"/>
                                </w:rPr>
                                <w:t>ttkhk.bme.hu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6108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699">
                                <a:moveTo>
                                  <a:pt x="0" y="0"/>
                                </a:moveTo>
                                <a:lnTo>
                                  <a:pt x="61086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6695" y="110114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3" style="width:481pt;height:53.6704pt;position:absolute;mso-position-horizontal-relative:page;mso-position-horizontal:absolute;margin-left:57pt;mso-position-vertical-relative:page;margin-top:776.5pt;" coordsize="61086,6816">
                <v:rect id="Rectangle 58" style="position:absolute;width:901;height:1229;left:5558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59" style="position:absolute;width:4564;height:860;left:6235;top:1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UDAPESTI</w:t>
                        </w:r>
                      </w:p>
                    </w:txbxContent>
                  </v:textbox>
                </v:rect>
                <v:rect id="Rectangle 60" style="position:absolute;width:1201;height:1229;left:9920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61" style="position:absolute;width:3462;height:860;left:10823;top:1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ŰSZAKI</w:t>
                        </w:r>
                      </w:p>
                    </w:txbxContent>
                  </v:textbox>
                </v:rect>
                <v:rect id="Rectangle 62" style="position:absolute;width:1102;height:860;left:13679;top:1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ÉS</w:t>
                        </w:r>
                      </w:p>
                    </w:txbxContent>
                  </v:textbox>
                </v:rect>
                <v:rect id="Rectangle 63" style="position:absolute;width:975;height:1229;left:14762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64" style="position:absolute;width:10333;height:860;left:15495;top:1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AZDASÁGTUDOMÁNYI</w:t>
                        </w:r>
                      </w:p>
                    </w:txbxContent>
                  </v:textbox>
                </v:rect>
                <v:rect id="Rectangle 65" style="position:absolute;width:825;height:1229;left:23517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66" style="position:absolute;width:3935;height:860;left:24137;top:1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GYETEM</w:t>
                        </w:r>
                      </w:p>
                    </w:txbxContent>
                  </v:textbox>
                </v:rect>
                <v:rect id="Rectangle 67" style="position:absolute;width:825;height:1229;left:16457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68" style="position:absolute;width:10700;height:860;left:17077;top:2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ERMÉSZETTUDOMÁNYI</w:t>
                        </w:r>
                      </w:p>
                    </w:txbxContent>
                  </v:textbox>
                </v:rect>
                <v:rect id="Rectangle 69" style="position:absolute;width:975;height:1229;left:25376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70" style="position:absolute;width:1312;height:860;left:26109;top:2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AR</w:t>
                        </w:r>
                      </w:p>
                    </w:txbxContent>
                  </v:textbox>
                </v:rect>
                <v:rect id="Rectangle 71" style="position:absolute;width:975;height:1229;left:18159;top:3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72" style="position:absolute;width:4667;height:860;left:18892;top:4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ALLGATÓI</w:t>
                        </w:r>
                      </w:p>
                    </w:txbxContent>
                  </v:textbox>
                </v:rect>
                <v:rect id="Rectangle 73" style="position:absolute;width:975;height:1229;left:22655;top:3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74" style="position:absolute;width:4931;height:860;left:23388;top:4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1"/>
                          </w:rPr>
                          <w:t xml:space="preserve">ÉPVISELET</w:t>
                        </w:r>
                      </w:p>
                    </w:txbxContent>
                  </v:textbox>
                </v:rect>
                <v:rect id="Rectangle 75" style="position:absolute;width:2550;height:1229;left:33953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1111</w:t>
                        </w:r>
                      </w:p>
                    </w:txbxContent>
                  </v:textbox>
                </v:rect>
                <v:rect id="Rectangle 76" style="position:absolute;width:29618;height:1229;left:36124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Budapest, Irinyi J. u. 1-17. • Kármán Tódor Kollégium</w:t>
                        </w:r>
                      </w:p>
                    </w:txbxContent>
                  </v:textbox>
                </v:rect>
                <v:rect id="Rectangle 77" style="position:absolute;width:2025;height:1229;left:58664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013</w:t>
                        </w:r>
                      </w:p>
                    </w:txbxContent>
                  </v:textbox>
                </v:rect>
                <v:rect id="Rectangle 78" style="position:absolute;width:14607;height:1229;left:33953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tel.: 20/ 435-2482 • e-mail:</w:t>
                        </w:r>
                      </w:p>
                    </w:txbxContent>
                  </v:textbox>
                </v:rect>
                <v:rect id="Rectangle 810" style="position:absolute;width:7880;height:1229;left:45189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6"/>
                            <w:u w:val="single" w:color="0000ff"/>
                          </w:rPr>
                          <w:t xml:space="preserve">info@ttkhk.hu</w:t>
                        </w:r>
                      </w:p>
                    </w:txbxContent>
                  </v:textbox>
                </v:rect>
                <v:rect id="Rectangle 101" style="position:absolute;width:2249;height:1229;left:33953;top:4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100">
                          <w:r>
                            <w:rPr>
                              <w:rFonts w:cs="Times New Roman" w:hAnsi="Times New Roman" w:eastAsia="Times New Roman" w:ascii="Times New Roman"/>
                              <w:sz w:val="16"/>
                            </w:rPr>
                            <w:t xml:space="preserve">web</w:t>
                          </w:r>
                        </w:hyperlink>
                      </w:p>
                    </w:txbxContent>
                  </v:textbox>
                </v:rect>
                <v:rect id="Rectangle 102" style="position:absolute;width:375;height:1229;left:35644;top:4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100">
                          <w:r>
                            <w:rPr>
                              <w:rFonts w:cs="Times New Roman" w:hAnsi="Times New Roman" w:eastAsia="Times New Roman" w:ascii="Times New Roman"/>
                              <w:sz w:val="16"/>
                            </w:rPr>
                            <w:t xml:space="preserve">:</w:t>
                          </w:r>
                        </w:hyperlink>
                      </w:p>
                    </w:txbxContent>
                  </v:textbox>
                </v:rect>
                <v:rect id="Rectangle 811" style="position:absolute;width:7124;height:1229;left:36307;top:4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6"/>
                            <w:u w:val="single" w:color="0000ff"/>
                          </w:rPr>
                          <w:t xml:space="preserve">ttkhk.bme.hu</w:t>
                        </w:r>
                      </w:p>
                    </w:txbxContent>
                  </v:textbox>
                </v:rect>
                <v:shape id="Shape 95" style="position:absolute;width:61086;height:0;left:0;top:0;" coordsize="6108699,0" path="m0,0l6108699,0">
                  <v:stroke weight="1pt" endcap="flat" joinstyle="miter" miterlimit="10" on="true" color="#000000"/>
                  <v:fill on="false" color="#000000" opacity="0"/>
                </v:shape>
                <v:shape id="Picture 97" style="position:absolute;width:5715;height:5715;left:27666;top:1101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5FE2F96" wp14:editId="13745EF1">
            <wp:simplePos x="0" y="0"/>
            <wp:positionH relativeFrom="page">
              <wp:posOffset>2842895</wp:posOffset>
            </wp:positionH>
            <wp:positionV relativeFrom="page">
              <wp:posOffset>222250</wp:posOffset>
            </wp:positionV>
            <wp:extent cx="1866900" cy="514350"/>
            <wp:effectExtent l="0" t="0" r="0" b="0"/>
            <wp:wrapTopAndBottom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 pályázó adatai</w:t>
      </w:r>
    </w:p>
    <w:tbl>
      <w:tblPr>
        <w:tblStyle w:val="TableGrid"/>
        <w:tblW w:w="9060" w:type="dxa"/>
        <w:tblInd w:w="8" w:type="dxa"/>
        <w:tblCellMar>
          <w:top w:w="99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00"/>
        <w:gridCol w:w="2960"/>
      </w:tblGrid>
      <w:tr w:rsidR="0073122B" w14:paraId="51A64D65" w14:textId="77777777">
        <w:trPr>
          <w:trHeight w:val="82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11C8B" w14:textId="77777777" w:rsidR="0073122B" w:rsidRDefault="0097387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Név: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0B180" w14:textId="77777777" w:rsidR="0073122B" w:rsidRDefault="0097387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FÉNYKÉP HELYE</w:t>
            </w:r>
          </w:p>
        </w:tc>
      </w:tr>
      <w:tr w:rsidR="0073122B" w14:paraId="6E34A8E1" w14:textId="77777777">
        <w:trPr>
          <w:trHeight w:val="82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409FC" w14:textId="77777777" w:rsidR="0073122B" w:rsidRDefault="0097387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Születési dátum: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FF0C5" w14:textId="77777777" w:rsidR="0073122B" w:rsidRDefault="0073122B">
            <w:pPr>
              <w:spacing w:after="160" w:line="259" w:lineRule="auto"/>
              <w:ind w:left="0" w:firstLine="0"/>
            </w:pPr>
          </w:p>
        </w:tc>
      </w:tr>
      <w:tr w:rsidR="0073122B" w14:paraId="6F991768" w14:textId="77777777">
        <w:trPr>
          <w:trHeight w:val="84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FAE8E" w14:textId="77777777" w:rsidR="0073122B" w:rsidRDefault="0097387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kód: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8704E" w14:textId="77777777" w:rsidR="0073122B" w:rsidRDefault="0073122B">
            <w:pPr>
              <w:spacing w:after="160" w:line="259" w:lineRule="auto"/>
              <w:ind w:left="0" w:firstLine="0"/>
            </w:pPr>
          </w:p>
        </w:tc>
      </w:tr>
      <w:tr w:rsidR="0073122B" w14:paraId="4E69E823" w14:textId="77777777">
        <w:trPr>
          <w:trHeight w:val="82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DE06" w14:textId="77777777" w:rsidR="0073122B" w:rsidRDefault="0097387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Képzéskód: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98616" w14:textId="77777777" w:rsidR="0073122B" w:rsidRDefault="0073122B">
            <w:pPr>
              <w:spacing w:after="160" w:line="259" w:lineRule="auto"/>
              <w:ind w:left="0" w:firstLine="0"/>
            </w:pPr>
          </w:p>
        </w:tc>
      </w:tr>
      <w:tr w:rsidR="0073122B" w14:paraId="7AA1817D" w14:textId="77777777">
        <w:trPr>
          <w:trHeight w:val="82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6127" w14:textId="77777777" w:rsidR="0073122B" w:rsidRDefault="0097387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Beiratkozás éve: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F838" w14:textId="77777777" w:rsidR="0073122B" w:rsidRDefault="0073122B">
            <w:pPr>
              <w:spacing w:after="160" w:line="259" w:lineRule="auto"/>
              <w:ind w:left="0" w:firstLine="0"/>
            </w:pPr>
          </w:p>
        </w:tc>
      </w:tr>
      <w:tr w:rsidR="0073122B" w14:paraId="6E30DF86" w14:textId="77777777">
        <w:trPr>
          <w:trHeight w:val="820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9013" w14:textId="77777777" w:rsidR="0073122B" w:rsidRDefault="0097387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E-mail cím:</w:t>
            </w:r>
          </w:p>
        </w:tc>
      </w:tr>
      <w:tr w:rsidR="0073122B" w14:paraId="55D19171" w14:textId="77777777">
        <w:trPr>
          <w:trHeight w:val="840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017A" w14:textId="77777777" w:rsidR="0073122B" w:rsidRDefault="0097387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Telefonszám:</w:t>
            </w:r>
          </w:p>
        </w:tc>
      </w:tr>
    </w:tbl>
    <w:p w14:paraId="63C57A02" w14:textId="77777777" w:rsidR="0073122B" w:rsidRDefault="0097387D">
      <w:pPr>
        <w:spacing w:after="216" w:line="259" w:lineRule="auto"/>
        <w:ind w:left="10" w:hanging="10"/>
      </w:pPr>
      <w:r>
        <w:rPr>
          <w:b/>
        </w:rPr>
        <w:t>Nyilatkozat</w:t>
      </w:r>
    </w:p>
    <w:p w14:paraId="29E69664" w14:textId="77777777" w:rsidR="0073122B" w:rsidRDefault="0097387D">
      <w:pPr>
        <w:spacing w:after="145"/>
        <w:ind w:left="15" w:firstLine="0"/>
      </w:pPr>
      <w:r>
        <w:t>Ezúton nyilatkozom, hogy</w:t>
      </w:r>
    </w:p>
    <w:p w14:paraId="0E2430E1" w14:textId="77777777" w:rsidR="0073122B" w:rsidRDefault="0097387D">
      <w:pPr>
        <w:ind w:left="730"/>
      </w:pPr>
      <w:r>
        <w:t>−</w:t>
      </w:r>
      <w:r>
        <w:t xml:space="preserve"> a Budapesti Műszaki és Gazdaságtudományi Egyetem Hallgatói Önkormányzatának tagja vagyok;</w:t>
      </w:r>
    </w:p>
    <w:p w14:paraId="1D73E435" w14:textId="77777777" w:rsidR="0073122B" w:rsidRDefault="0097387D">
      <w:pPr>
        <w:ind w:left="730"/>
      </w:pPr>
      <w:r>
        <w:t>−</w:t>
      </w:r>
      <w:r>
        <w:tab/>
        <w:t xml:space="preserve">kész vagyok eleget tenni a 2007. </w:t>
      </w:r>
      <w:r>
        <w:t>évi CLII törvény szerinti vagyonnyilatkozat tételi kötelezettségemnek;</w:t>
      </w:r>
    </w:p>
    <w:p w14:paraId="02068F23" w14:textId="77777777" w:rsidR="0073122B" w:rsidRDefault="0097387D">
      <w:pPr>
        <w:spacing w:after="538"/>
        <w:ind w:left="730"/>
      </w:pPr>
      <w:r>
        <w:t>−</w:t>
      </w:r>
      <w:r>
        <w:tab/>
        <w:t>megismertem</w:t>
      </w:r>
      <w:r>
        <w:tab/>
        <w:t>a</w:t>
      </w:r>
      <w:r>
        <w:tab/>
        <w:t>Hallgatói</w:t>
      </w:r>
      <w:r>
        <w:tab/>
        <w:t>Önkormányzat</w:t>
      </w:r>
      <w:r>
        <w:tab/>
        <w:t>Alapszabályának</w:t>
      </w:r>
      <w:r>
        <w:tab/>
        <w:t>5.</w:t>
      </w:r>
      <w:r>
        <w:tab/>
        <w:t>§-a</w:t>
      </w:r>
      <w:r>
        <w:tab/>
        <w:t>szerinti összeférhetetlenségi szabályokat.</w:t>
      </w:r>
    </w:p>
    <w:p w14:paraId="50ADE8F0" w14:textId="6AB30904" w:rsidR="0073122B" w:rsidRDefault="0097387D">
      <w:pPr>
        <w:tabs>
          <w:tab w:val="right" w:pos="9087"/>
        </w:tabs>
        <w:spacing w:after="172"/>
        <w:ind w:left="0" w:firstLine="0"/>
      </w:pPr>
      <w:r>
        <w:t>Budapest, 2024</w:t>
      </w:r>
      <w:r>
        <w:t>. …………….</w:t>
      </w:r>
      <w:r>
        <w:tab/>
        <w:t>............................................</w:t>
      </w:r>
    </w:p>
    <w:p w14:paraId="3ACE1402" w14:textId="77777777" w:rsidR="0073122B" w:rsidRDefault="0097387D">
      <w:pPr>
        <w:spacing w:after="0" w:line="259" w:lineRule="auto"/>
        <w:ind w:left="0" w:right="539" w:firstLine="0"/>
        <w:jc w:val="right"/>
      </w:pPr>
      <w:r>
        <w:t>Pályázó aláírása</w:t>
      </w:r>
    </w:p>
    <w:sectPr w:rsidR="0073122B">
      <w:pgSz w:w="11920" w:h="16840"/>
      <w:pgMar w:top="1440" w:right="1431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2B"/>
    <w:rsid w:val="0073122B"/>
    <w:rsid w:val="009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5142"/>
  <w15:docId w15:val="{7FF0D341-8595-4DB1-8E2D-689CFA0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8" w:line="249" w:lineRule="auto"/>
      <w:ind w:left="385" w:hanging="370"/>
    </w:pPr>
    <w:rPr>
      <w:rFonts w:ascii="Garamond" w:eastAsia="Garamond" w:hAnsi="Garamond" w:cs="Garamond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hyperlink100" Type="http://schemas.openxmlformats.org/officeDocument/2006/relationships/hyperlink" Target="http://www.hk.wigner.bme.hu/" TargetMode="Externa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k.wigner.bme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k.wigner.bme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2023_elnoki_palyazat_adatlap.docx</dc:title>
  <dc:subject/>
  <dc:creator>Liliána Varga</dc:creator>
  <cp:keywords/>
  <cp:lastModifiedBy>Liliána Varga</cp:lastModifiedBy>
  <cp:revision>2</cp:revision>
  <dcterms:created xsi:type="dcterms:W3CDTF">2024-01-15T21:20:00Z</dcterms:created>
  <dcterms:modified xsi:type="dcterms:W3CDTF">2024-01-15T21:20:00Z</dcterms:modified>
</cp:coreProperties>
</file>